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присоединение к договору </w:t>
      </w:r>
    </w:p>
    <w:p w:rsidR="00000000" w:rsidDel="00000000" w:rsidP="00000000" w:rsidRDefault="00000000" w:rsidRPr="00000000" w14:paraId="00000003">
      <w:pPr>
        <w:spacing w:after="0" w:before="20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Красноярск                                                                                           “___” __________ 20___ года</w:t>
      </w:r>
    </w:p>
    <w:p w:rsidR="00000000" w:rsidDel="00000000" w:rsidP="00000000" w:rsidRDefault="00000000" w:rsidRPr="00000000" w14:paraId="00000004">
      <w:pPr>
        <w:spacing w:after="0" w:before="200" w:line="240" w:lineRule="auto"/>
        <w:ind w:firstLine="708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___________________________________________________________________________,</w:t>
      </w:r>
    </w:p>
    <w:p w:rsidR="00000000" w:rsidDel="00000000" w:rsidP="00000000" w:rsidRDefault="00000000" w:rsidRPr="00000000" w14:paraId="00000005">
      <w:pPr>
        <w:spacing w:after="0" w:before="0" w:line="240" w:lineRule="auto"/>
        <w:ind w:firstLine="708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(Ф.И.О.  Клиента)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именуемый в дальнейшем “Заказчик”, настоящим даю свое согласие на: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0"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полное  и  безоговорочное принятие  условий договора оказания услуг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 предоставлению в аренду домов, меблированных помещений, предназначенных для отдыха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утвержденному ИП Шефер А. Ю. “__” ________ 2022 года и опубликованному в форме публичной оферты на официальном сайте Глэмпинга “Hut House” https://hut24.ru/.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0" w:firstLine="708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Выражаю свое согласие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0" w:firstLine="708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Подписывая настоящее согласия, Заказчик подтверждает, что ознакомлен с содержанием Публичной оферты, Прейскуранта цен на услуги глэмпинга “Hut House”, Прейскуранта на потерянное или испорченное имущество глэмпинга “Hut House” и обязуется соблюдать положения вышеуказанных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="240" w:lineRule="auto"/>
        <w:ind w:left="0"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 заселении с целью обеспечения сохранности имущества Глэмпинга и в качестве гарантии соблюдения положений настоящей оферты Заказчик соглашается внести обеспечительный платеж в размере ____________________________________________________ рублей. Обеспечительный платеж возвращается в момент выселения при условии соблюдения положений настоящей оферты и отсутствия ущерба имуществу Глэмпинга. Внесение обеспечительного платежа является обязательным условием для заселения.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Заказчик: _______________________________________________________,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 _______________________________________________________,</w:t>
        <w:br w:type="textWrapping"/>
        <w:t xml:space="preserve">Паспорт ________________________________________________________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________________________________________________________________,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электронной почты: _________________________________________.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 / _________________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br w:type="textWrapping"/>
        <w:t xml:space="preserve">СОГЛАСИЕ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присоединение к договору </w:t>
      </w:r>
    </w:p>
    <w:p w:rsidR="00000000" w:rsidDel="00000000" w:rsidP="00000000" w:rsidRDefault="00000000" w:rsidRPr="00000000" w14:paraId="00000014">
      <w:pPr>
        <w:spacing w:after="0" w:before="20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г. Красноярск                                                                                           “___” __________ 20___ года</w:t>
      </w:r>
    </w:p>
    <w:p w:rsidR="00000000" w:rsidDel="00000000" w:rsidP="00000000" w:rsidRDefault="00000000" w:rsidRPr="00000000" w14:paraId="00000015">
      <w:pPr>
        <w:spacing w:after="0" w:before="200" w:line="240" w:lineRule="auto"/>
        <w:ind w:firstLine="708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___________________________________________________________________________,</w:t>
      </w:r>
    </w:p>
    <w:p w:rsidR="00000000" w:rsidDel="00000000" w:rsidP="00000000" w:rsidRDefault="00000000" w:rsidRPr="00000000" w14:paraId="00000016">
      <w:pPr>
        <w:spacing w:after="0" w:before="0" w:line="240" w:lineRule="auto"/>
        <w:ind w:firstLine="708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(Ф.И.О.  Клиента)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именуемый в дальнейшем “Заказчик”, настоящим даю свое согласие на: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0"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полное  и  безоговорочное принятие  условий договора оказания услуг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 предоставлению в аренду домов, меблированных помещений, предназначенных для отдыха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утвержденному ИП Шефер А. Ю. “__” ________ 2022 года и опубликованному в форме публичной оферты на официальном сайте Глэмпинга “Hut House” https://hut24.ru/.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0" w:firstLine="708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Выражаю свое согласие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0" w:firstLine="708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Подписывая настоящее согласия, Заказчик подтверждает, что ознакомлен с содержанием Публичной оферты, Прейскуранта цен на услуги глэмпинга “Hut House”, Прейскуранта на потерянное или испорченное имущество глэмпинга “Hut House” и обязуется соблюдать положения вышеуказанных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="240" w:lineRule="auto"/>
        <w:ind w:left="0"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 заселении с целью обеспечения сохранности имущества Глэмпинга и в качестве гарантии соблюдения положений настоящей оферты Заказчик соглашается внести обеспечительный платеж в размере в размере ____________________________________________________ рублей. Обеспечительный платеж возвращается в момент выселения при условии соблюдения положений настоящей оферты и отсутствия ущерба имуществу Глэмпинга. Внесение обеспечительного платежа является обязательным условием для заселения.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Заказчик: _______________________________________________________,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 _______________________________________________________,</w:t>
        <w:br w:type="textWrapping"/>
        <w:t xml:space="preserve">Паспорт ________________________________________________________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________________________________________________________________,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электронной почты: _________________________________________.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________________ / 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18" w:top="450" w:left="585" w:right="61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ru-RU"/>
    </w:rPr>
  </w:style>
  <w:style w:type="paragraph" w:styleId="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Style8">
    <w:name w:val="Заголовок"/>
    <w:basedOn w:val="Normal"/>
    <w:next w:val="Style9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9">
    <w:name w:val="Body Text"/>
    <w:basedOn w:val="Normal"/>
    <w:pPr>
      <w:spacing w:after="140" w:before="0" w:line="276" w:lineRule="auto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2">
    <w:name w:val="Указатель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ru-RU"/>
    </w:rPr>
  </w:style>
  <w:style w:type="paragraph" w:styleId="Style13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tyle14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G6gJVVEHEJdtD4kuPvo5lKzN/w==">AMUW2mUPTX1mAuWoeAl9FcFC78gLmoS9VrH4IJ2zL5FIRdPp1c9Ja5jeRFxuqses5r8SXQCrX0k9R0Nnj1xQdVaVLm91cpCKy11+VvgPuAvdUPkzhwFf1ic=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